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1319F" w14:textId="603FEA8E" w:rsidR="00B71FCD" w:rsidRDefault="008C7402">
      <w:r>
        <w:t xml:space="preserve">Hello teachers. </w:t>
      </w:r>
      <w:r w:rsidR="00B53F8C">
        <w:t>Nearly everything seems to have gone as intended in Round 1, and we coped with the glitches, so we in UKLO are moving towards our next target, Round 2. As you know, this is open to anyone who won a Gold award in the Advanced competition, so if any of your competitors won a Gold, you should by now have heard about R2 from Eva Neu.</w:t>
      </w:r>
    </w:p>
    <w:p w14:paraId="648FA243" w14:textId="4CC77DCB" w:rsidR="00B53F8C" w:rsidRDefault="00B53F8C">
      <w:r>
        <w:t>Non-Advanced scores</w:t>
      </w:r>
    </w:p>
    <w:p w14:paraId="38EC8333" w14:textId="7AE6D10B" w:rsidR="00B53F8C" w:rsidRDefault="00B53F8C">
      <w:r>
        <w:t xml:space="preserve">If you entered competitors for the lower levels – Breakthrough, Foundation or Intermediate – you should aim to enter your scores (‘points’) on the portal by </w:t>
      </w:r>
      <w:r w:rsidR="00691B2B">
        <w:t>13</w:t>
      </w:r>
      <w:r w:rsidR="00691B2B" w:rsidRPr="00691B2B">
        <w:rPr>
          <w:vertAlign w:val="superscript"/>
        </w:rPr>
        <w:t>th</w:t>
      </w:r>
      <w:r w:rsidR="00691B2B">
        <w:t xml:space="preserve"> March – i.e. </w:t>
      </w:r>
      <w:r w:rsidR="00691B2B" w:rsidRPr="00691B2B">
        <w:rPr>
          <w:u w:val="single"/>
        </w:rPr>
        <w:t>a week today</w:t>
      </w:r>
      <w:r w:rsidR="00691B2B">
        <w:t xml:space="preserve">. That’s when I shall calculate the national thresholds for Gold, Silver and Bronze awards. When that’s done I’ll send out another email to tell you that you can download all your certificate files (i.e. the pdfs for you to print), giving awards as well as participation. </w:t>
      </w:r>
    </w:p>
    <w:p w14:paraId="6F47A33D" w14:textId="6BCB6E42" w:rsidR="00691B2B" w:rsidRDefault="00691B2B">
      <w:r>
        <w:t>Logic olympiad</w:t>
      </w:r>
    </w:p>
    <w:p w14:paraId="3BA4FA0C" w14:textId="1BD11253" w:rsidR="00691B2B" w:rsidRDefault="00691B2B">
      <w:r>
        <w:t xml:space="preserve">I’ve been contacted by the organisers of the </w:t>
      </w:r>
      <w:r w:rsidRPr="005618A5">
        <w:rPr>
          <w:u w:val="single"/>
        </w:rPr>
        <w:t>International Logic Olympiad</w:t>
      </w:r>
      <w:r>
        <w:t xml:space="preserve">, who are recruiting competitors for their competition (which is taken online until the final, which is at Stanford University, California). If you’re interested, you’ll find details at </w:t>
      </w:r>
      <w:hyperlink r:id="rId4" w:history="1">
        <w:r w:rsidRPr="002A54FF">
          <w:rPr>
            <w:rStyle w:val="Hyperlink"/>
          </w:rPr>
          <w:t>https://www.logicolympiad.org/</w:t>
        </w:r>
      </w:hyperlink>
      <w:r>
        <w:t xml:space="preserve"> and </w:t>
      </w:r>
      <w:hyperlink r:id="rId5" w:history="1">
        <w:r w:rsidRPr="002A54FF">
          <w:rPr>
            <w:rStyle w:val="Hyperlink"/>
          </w:rPr>
          <w:t>http://intrologic.stanford.edu/olympiad/introduction.php</w:t>
        </w:r>
      </w:hyperlink>
      <w:r>
        <w:t xml:space="preserve">. </w:t>
      </w:r>
    </w:p>
    <w:p w14:paraId="4E0969BD" w14:textId="4FD788C4" w:rsidR="00691B2B" w:rsidRDefault="00691B2B">
      <w:r>
        <w:t>Convex</w:t>
      </w:r>
    </w:p>
    <w:p w14:paraId="077F7D86" w14:textId="652E8093" w:rsidR="00691B2B" w:rsidRDefault="00691B2B">
      <w:r>
        <w:t xml:space="preserve">We’ve recruited our first </w:t>
      </w:r>
      <w:r w:rsidRPr="005618A5">
        <w:rPr>
          <w:u w:val="single"/>
        </w:rPr>
        <w:t>corporate sponsor</w:t>
      </w:r>
      <w:r>
        <w:t>: Convex (</w:t>
      </w:r>
      <w:hyperlink r:id="rId6" w:history="1">
        <w:r w:rsidR="00876333" w:rsidRPr="002A54FF">
          <w:rPr>
            <w:rStyle w:val="Hyperlink"/>
          </w:rPr>
          <w:t>https://convexin.com/</w:t>
        </w:r>
      </w:hyperlink>
      <w:r w:rsidR="00876333">
        <w:t xml:space="preserve">), a big insurance company. They’re keen to get involved with us, and their staff are already helping with the Advanced marking. You may hear more about them from me. Meanwhile, if you happen to know of any other company that might be interested in sponsoring us, do let me (or them) know. </w:t>
      </w:r>
    </w:p>
    <w:p w14:paraId="6DF8CD5A" w14:textId="34641BA3" w:rsidR="00876333" w:rsidRDefault="00876333">
      <w:r>
        <w:t>Donations</w:t>
      </w:r>
    </w:p>
    <w:p w14:paraId="2F48C51A" w14:textId="5862CDF2" w:rsidR="005618A5" w:rsidRDefault="00876333">
      <w:r>
        <w:t>Meanwhile, we’re still struggling to make ends meet, and we’re not sure yet whether we can afford to send a second team to the international event (which is in Brazil this year)</w:t>
      </w:r>
      <w:r w:rsidR="005618A5">
        <w:t>,</w:t>
      </w:r>
      <w:r>
        <w:t xml:space="preserve"> </w:t>
      </w:r>
      <w:r w:rsidR="005618A5">
        <w:t>s</w:t>
      </w:r>
      <w:r>
        <w:t xml:space="preserve">o we welcome </w:t>
      </w:r>
      <w:r w:rsidRPr="005618A5">
        <w:rPr>
          <w:u w:val="single"/>
        </w:rPr>
        <w:t>donations from schools and individuals</w:t>
      </w:r>
      <w:r>
        <w:t xml:space="preserve">. </w:t>
      </w:r>
      <w:r w:rsidR="005618A5">
        <w:t>In 2022 we received £1,750 from 14 donors, and in 2023 £1,190 from 12 donors. This year we’ve already received £120 from two donors, and we live in hope … Your gifts make a big difference when we’re asking our major backers for more; and, as you know, donations and sponsorships allow us to keep the competition entirely free to competitors and their schools.</w:t>
      </w:r>
    </w:p>
    <w:p w14:paraId="2F83AA92" w14:textId="34ACDE16" w:rsidR="00876333" w:rsidRDefault="005618A5">
      <w:r>
        <w:t xml:space="preserve">If you want to donate, it’s easy as you can use either Paypal or BACS (see </w:t>
      </w:r>
      <w:hyperlink r:id="rId7" w:history="1">
        <w:r w:rsidRPr="002A54FF">
          <w:rPr>
            <w:rStyle w:val="Hyperlink"/>
          </w:rPr>
          <w:t>https://www.uklo.org/donate/</w:t>
        </w:r>
      </w:hyperlink>
      <w:r>
        <w:t>).</w:t>
      </w:r>
    </w:p>
    <w:p w14:paraId="3EE76B8A" w14:textId="153DF474" w:rsidR="005618A5" w:rsidRDefault="005618A5">
      <w:r>
        <w:t xml:space="preserve">Best wishes, </w:t>
      </w:r>
      <w:r w:rsidR="007342E4">
        <w:t>Richard</w:t>
      </w:r>
    </w:p>
    <w:sectPr w:rsidR="00561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CD"/>
    <w:rsid w:val="005618A5"/>
    <w:rsid w:val="00691B2B"/>
    <w:rsid w:val="007342E4"/>
    <w:rsid w:val="00876333"/>
    <w:rsid w:val="008C7402"/>
    <w:rsid w:val="00B53F8C"/>
    <w:rsid w:val="00B71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C093"/>
  <w15:chartTrackingRefBased/>
  <w15:docId w15:val="{D48B8790-56B9-42B7-90A5-001918B2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FCD"/>
    <w:rPr>
      <w:rFonts w:eastAsiaTheme="majorEastAsia" w:cstheme="majorBidi"/>
      <w:color w:val="272727" w:themeColor="text1" w:themeTint="D8"/>
    </w:rPr>
  </w:style>
  <w:style w:type="paragraph" w:styleId="Title">
    <w:name w:val="Title"/>
    <w:basedOn w:val="Normal"/>
    <w:next w:val="Normal"/>
    <w:link w:val="TitleChar"/>
    <w:uiPriority w:val="10"/>
    <w:qFormat/>
    <w:rsid w:val="00B71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FCD"/>
    <w:pPr>
      <w:spacing w:before="160"/>
      <w:jc w:val="center"/>
    </w:pPr>
    <w:rPr>
      <w:i/>
      <w:iCs/>
      <w:color w:val="404040" w:themeColor="text1" w:themeTint="BF"/>
    </w:rPr>
  </w:style>
  <w:style w:type="character" w:customStyle="1" w:styleId="QuoteChar">
    <w:name w:val="Quote Char"/>
    <w:basedOn w:val="DefaultParagraphFont"/>
    <w:link w:val="Quote"/>
    <w:uiPriority w:val="29"/>
    <w:rsid w:val="00B71FCD"/>
    <w:rPr>
      <w:i/>
      <w:iCs/>
      <w:color w:val="404040" w:themeColor="text1" w:themeTint="BF"/>
    </w:rPr>
  </w:style>
  <w:style w:type="paragraph" w:styleId="ListParagraph">
    <w:name w:val="List Paragraph"/>
    <w:basedOn w:val="Normal"/>
    <w:uiPriority w:val="34"/>
    <w:qFormat/>
    <w:rsid w:val="00B71FCD"/>
    <w:pPr>
      <w:ind w:left="720"/>
      <w:contextualSpacing/>
    </w:pPr>
  </w:style>
  <w:style w:type="character" w:styleId="IntenseEmphasis">
    <w:name w:val="Intense Emphasis"/>
    <w:basedOn w:val="DefaultParagraphFont"/>
    <w:uiPriority w:val="21"/>
    <w:qFormat/>
    <w:rsid w:val="00B71FCD"/>
    <w:rPr>
      <w:i/>
      <w:iCs/>
      <w:color w:val="0F4761" w:themeColor="accent1" w:themeShade="BF"/>
    </w:rPr>
  </w:style>
  <w:style w:type="paragraph" w:styleId="IntenseQuote">
    <w:name w:val="Intense Quote"/>
    <w:basedOn w:val="Normal"/>
    <w:next w:val="Normal"/>
    <w:link w:val="IntenseQuoteChar"/>
    <w:uiPriority w:val="30"/>
    <w:qFormat/>
    <w:rsid w:val="00B71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FCD"/>
    <w:rPr>
      <w:i/>
      <w:iCs/>
      <w:color w:val="0F4761" w:themeColor="accent1" w:themeShade="BF"/>
    </w:rPr>
  </w:style>
  <w:style w:type="character" w:styleId="IntenseReference">
    <w:name w:val="Intense Reference"/>
    <w:basedOn w:val="DefaultParagraphFont"/>
    <w:uiPriority w:val="32"/>
    <w:qFormat/>
    <w:rsid w:val="00B71FCD"/>
    <w:rPr>
      <w:b/>
      <w:bCs/>
      <w:smallCaps/>
      <w:color w:val="0F4761" w:themeColor="accent1" w:themeShade="BF"/>
      <w:spacing w:val="5"/>
    </w:rPr>
  </w:style>
  <w:style w:type="character" w:styleId="Hyperlink">
    <w:name w:val="Hyperlink"/>
    <w:basedOn w:val="DefaultParagraphFont"/>
    <w:uiPriority w:val="99"/>
    <w:unhideWhenUsed/>
    <w:rsid w:val="00691B2B"/>
    <w:rPr>
      <w:color w:val="467886" w:themeColor="hyperlink"/>
      <w:u w:val="single"/>
    </w:rPr>
  </w:style>
  <w:style w:type="character" w:styleId="UnresolvedMention">
    <w:name w:val="Unresolved Mention"/>
    <w:basedOn w:val="DefaultParagraphFont"/>
    <w:uiPriority w:val="99"/>
    <w:semiHidden/>
    <w:unhideWhenUsed/>
    <w:rsid w:val="00691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0455">
      <w:bodyDiv w:val="1"/>
      <w:marLeft w:val="0"/>
      <w:marRight w:val="0"/>
      <w:marTop w:val="0"/>
      <w:marBottom w:val="0"/>
      <w:divBdr>
        <w:top w:val="none" w:sz="0" w:space="0" w:color="auto"/>
        <w:left w:val="none" w:sz="0" w:space="0" w:color="auto"/>
        <w:bottom w:val="none" w:sz="0" w:space="0" w:color="auto"/>
        <w:right w:val="none" w:sz="0" w:space="0" w:color="auto"/>
      </w:divBdr>
    </w:div>
    <w:div w:id="137372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klo.org/dona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vexin.com/" TargetMode="External"/><Relationship Id="rId5" Type="http://schemas.openxmlformats.org/officeDocument/2006/relationships/hyperlink" Target="http://intrologic.stanford.edu/olympiad/introduction.php" TargetMode="External"/><Relationship Id="rId4" Type="http://schemas.openxmlformats.org/officeDocument/2006/relationships/hyperlink" Target="https://www.logicolympiad.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2</cp:revision>
  <dcterms:created xsi:type="dcterms:W3CDTF">2024-03-06T18:28:00Z</dcterms:created>
  <dcterms:modified xsi:type="dcterms:W3CDTF">2024-03-06T19:56:00Z</dcterms:modified>
</cp:coreProperties>
</file>